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6969C5" w:rsidRDefault="00E0013A" w:rsidP="006969C5">
      <w:pPr>
        <w:spacing w:line="300" w:lineRule="exact"/>
        <w:rPr>
          <w:rFonts w:ascii="Hiragino Kaku Gothic Pro W3" w:eastAsia="Hiragino Kaku Gothic Pro W3" w:hAnsi="Hiragino Kaku Gothic Pro W3"/>
          <w:b/>
          <w:bCs/>
          <w:sz w:val="22"/>
          <w:szCs w:val="22"/>
        </w:rPr>
      </w:pPr>
      <w:r w:rsidRPr="006969C5">
        <w:rPr>
          <w:rFonts w:ascii="Hiragino Kaku Gothic Pro W3" w:eastAsia="Hiragino Kaku Gothic Pro W3" w:hAnsi="Hiragino Kaku Gothic Pro W3" w:hint="eastAsia"/>
          <w:b/>
          <w:bCs/>
          <w:sz w:val="22"/>
          <w:szCs w:val="22"/>
        </w:rPr>
        <w:t>C</w:t>
      </w:r>
      <w:r w:rsidRPr="006969C5">
        <w:rPr>
          <w:rFonts w:ascii="Hiragino Kaku Gothic Pro W3" w:eastAsia="Hiragino Kaku Gothic Pro W3" w:hAnsi="Hiragino Kaku Gothic Pro W3"/>
          <w:b/>
          <w:bCs/>
          <w:sz w:val="22"/>
          <w:szCs w:val="22"/>
        </w:rPr>
        <w:t>CDO</w:t>
      </w:r>
      <w:r w:rsidRPr="006969C5">
        <w:rPr>
          <w:rFonts w:ascii="Hiragino Kaku Gothic Pro W3" w:eastAsia="Hiragino Kaku Gothic Pro W3" w:hAnsi="Hiragino Kaku Gothic Pro W3" w:hint="eastAsia"/>
          <w:b/>
          <w:bCs/>
          <w:sz w:val="22"/>
          <w:szCs w:val="22"/>
        </w:rPr>
        <w:t>協同事業委員会</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2</w:t>
      </w:r>
      <w:r w:rsidRPr="00E0013A">
        <w:rPr>
          <w:rFonts w:ascii="Hiragino Kaku Gothic Pro W3" w:eastAsia="Hiragino Kaku Gothic Pro W3" w:hAnsi="Hiragino Kaku Gothic Pro W3"/>
          <w:sz w:val="18"/>
          <w:szCs w:val="18"/>
        </w:rPr>
        <w:t>0</w:t>
      </w:r>
      <w:r w:rsidR="00A161F5">
        <w:rPr>
          <w:rFonts w:ascii="Hiragino Kaku Gothic Pro W3" w:eastAsia="Hiragino Kaku Gothic Pro W3" w:hAnsi="Hiragino Kaku Gothic Pro W3"/>
          <w:sz w:val="18"/>
          <w:szCs w:val="18"/>
        </w:rPr>
        <w:t>21</w:t>
      </w:r>
      <w:r w:rsidRPr="00E0013A">
        <w:rPr>
          <w:rFonts w:ascii="Hiragino Kaku Gothic Pro W3" w:eastAsia="Hiragino Kaku Gothic Pro W3" w:hAnsi="Hiragino Kaku Gothic Pro W3" w:hint="eastAsia"/>
          <w:sz w:val="18"/>
          <w:szCs w:val="18"/>
        </w:rPr>
        <w:t>年</w:t>
      </w:r>
      <w:r w:rsidR="00E05B15">
        <w:rPr>
          <w:rFonts w:ascii="Hiragino Kaku Gothic Pro W3" w:eastAsia="Hiragino Kaku Gothic Pro W3" w:hAnsi="Hiragino Kaku Gothic Pro W3"/>
          <w:sz w:val="18"/>
          <w:szCs w:val="18"/>
        </w:rPr>
        <w:t>1</w:t>
      </w:r>
      <w:r w:rsidRPr="00E0013A">
        <w:rPr>
          <w:rFonts w:ascii="Hiragino Kaku Gothic Pro W3" w:eastAsia="Hiragino Kaku Gothic Pro W3" w:hAnsi="Hiragino Kaku Gothic Pro W3" w:hint="eastAsia"/>
          <w:sz w:val="18"/>
          <w:szCs w:val="18"/>
        </w:rPr>
        <w:t>月</w:t>
      </w:r>
      <w:r w:rsidR="003A0B5D">
        <w:rPr>
          <w:rFonts w:ascii="Hiragino Kaku Gothic Pro W3" w:eastAsia="Hiragino Kaku Gothic Pro W3" w:hAnsi="Hiragino Kaku Gothic Pro W3"/>
          <w:sz w:val="18"/>
          <w:szCs w:val="18"/>
        </w:rPr>
        <w:t>26</w:t>
      </w:r>
      <w:r w:rsidRPr="00E0013A">
        <w:rPr>
          <w:rFonts w:ascii="Hiragino Kaku Gothic Pro W3" w:eastAsia="Hiragino Kaku Gothic Pro W3" w:hAnsi="Hiragino Kaku Gothic Pro W3" w:hint="eastAsia"/>
          <w:sz w:val="18"/>
          <w:szCs w:val="18"/>
        </w:rPr>
        <w:t>日（</w:t>
      </w:r>
      <w:r w:rsidR="00A161F5">
        <w:rPr>
          <w:rFonts w:ascii="Hiragino Kaku Gothic Pro W3" w:eastAsia="Hiragino Kaku Gothic Pro W3" w:hAnsi="Hiragino Kaku Gothic Pro W3" w:hint="eastAsia"/>
          <w:sz w:val="18"/>
          <w:szCs w:val="18"/>
        </w:rPr>
        <w:t>火</w:t>
      </w:r>
      <w:r w:rsidRPr="00E0013A">
        <w:rPr>
          <w:rFonts w:ascii="Hiragino Kaku Gothic Pro W3" w:eastAsia="Hiragino Kaku Gothic Pro W3" w:hAnsi="Hiragino Kaku Gothic Pro W3" w:hint="eastAsia"/>
          <w:sz w:val="18"/>
          <w:szCs w:val="18"/>
        </w:rPr>
        <w:t>）</w:t>
      </w:r>
      <w:r w:rsidRPr="00E0013A">
        <w:rPr>
          <w:rFonts w:ascii="Hiragino Kaku Gothic Pro W3" w:eastAsia="Hiragino Kaku Gothic Pro W3" w:hAnsi="Hiragino Kaku Gothic Pro W3"/>
          <w:sz w:val="18"/>
          <w:szCs w:val="18"/>
        </w:rPr>
        <w:t>18:</w:t>
      </w:r>
      <w:r>
        <w:rPr>
          <w:rFonts w:ascii="Hiragino Kaku Gothic Pro W3" w:eastAsia="Hiragino Kaku Gothic Pro W3" w:hAnsi="Hiragino Kaku Gothic Pro W3"/>
          <w:sz w:val="18"/>
          <w:szCs w:val="18"/>
        </w:rPr>
        <w:t>3</w:t>
      </w:r>
      <w:r w:rsidRPr="00E0013A">
        <w:rPr>
          <w:rFonts w:ascii="Hiragino Kaku Gothic Pro W3" w:eastAsia="Hiragino Kaku Gothic Pro W3" w:hAnsi="Hiragino Kaku Gothic Pro W3"/>
          <w:sz w:val="18"/>
          <w:szCs w:val="18"/>
        </w:rPr>
        <w:t>0</w:t>
      </w:r>
      <w:r w:rsidRPr="00E0013A">
        <w:rPr>
          <w:rFonts w:ascii="Hiragino Kaku Gothic Pro W3" w:eastAsia="Hiragino Kaku Gothic Pro W3" w:hAnsi="Hiragino Kaku Gothic Pro W3" w:hint="eastAsia"/>
          <w:sz w:val="18"/>
          <w:szCs w:val="18"/>
        </w:rPr>
        <w:t>〜</w:t>
      </w:r>
      <w:r w:rsidR="003A0B5D">
        <w:rPr>
          <w:rFonts w:ascii="Hiragino Kaku Gothic Pro W3" w:eastAsia="Hiragino Kaku Gothic Pro W3" w:hAnsi="Hiragino Kaku Gothic Pro W3"/>
          <w:sz w:val="18"/>
          <w:szCs w:val="18"/>
        </w:rPr>
        <w:t>20</w:t>
      </w:r>
      <w:r w:rsidR="00C06BE6">
        <w:rPr>
          <w:rFonts w:ascii="Hiragino Kaku Gothic Pro W3" w:eastAsia="Hiragino Kaku Gothic Pro W3" w:hAnsi="Hiragino Kaku Gothic Pro W3"/>
          <w:sz w:val="18"/>
          <w:szCs w:val="18"/>
        </w:rPr>
        <w:t>:00</w:t>
      </w:r>
      <w:r w:rsidR="00CB5205">
        <w:rPr>
          <w:rFonts w:ascii="Hiragino Kaku Gothic Pro W3" w:eastAsia="Hiragino Kaku Gothic Pro W3" w:hAnsi="Hiragino Kaku Gothic Pro W3" w:hint="eastAsia"/>
          <w:sz w:val="18"/>
          <w:szCs w:val="18"/>
        </w:rPr>
        <w:t xml:space="preserve">　</w:t>
      </w:r>
      <w:r w:rsidR="00CB5205">
        <w:rPr>
          <w:rFonts w:ascii="Hiragino Kaku Gothic Pro W3" w:eastAsia="Hiragino Kaku Gothic Pro W3" w:hAnsi="Hiragino Kaku Gothic Pro W3"/>
          <w:sz w:val="18"/>
          <w:szCs w:val="18"/>
        </w:rPr>
        <w:t>（Zoom</w:t>
      </w:r>
      <w:r w:rsidR="00CB5205">
        <w:rPr>
          <w:rFonts w:ascii="Hiragino Kaku Gothic Pro W3" w:eastAsia="Hiragino Kaku Gothic Pro W3" w:hAnsi="Hiragino Kaku Gothic Pro W3" w:hint="eastAsia"/>
          <w:sz w:val="18"/>
          <w:szCs w:val="18"/>
        </w:rPr>
        <w:t>会議）</w:t>
      </w:r>
    </w:p>
    <w:p w:rsidR="001601F4" w:rsidRPr="001601F4"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出席者</w:t>
      </w:r>
      <w:r w:rsidR="001601F4">
        <w:rPr>
          <w:rFonts w:ascii="Hiragino Kaku Gothic Pro W3" w:eastAsia="Hiragino Kaku Gothic Pro W3" w:hAnsi="Hiragino Kaku Gothic Pro W3" w:hint="eastAsia"/>
          <w:sz w:val="18"/>
          <w:szCs w:val="18"/>
        </w:rPr>
        <w:t xml:space="preserve">: </w:t>
      </w:r>
      <w:r w:rsidR="00C06BE6">
        <w:rPr>
          <w:rFonts w:ascii="Hiragino Kaku Gothic Pro W3" w:eastAsia="Hiragino Kaku Gothic Pro W3" w:hAnsi="Hiragino Kaku Gothic Pro W3"/>
          <w:sz w:val="18"/>
          <w:szCs w:val="18"/>
        </w:rPr>
        <w:t>9</w:t>
      </w:r>
      <w:r w:rsidR="001601F4">
        <w:rPr>
          <w:rFonts w:ascii="Hiragino Kaku Gothic Pro W3" w:eastAsia="Hiragino Kaku Gothic Pro W3" w:hAnsi="Hiragino Kaku Gothic Pro W3" w:hint="eastAsia"/>
          <w:sz w:val="18"/>
          <w:szCs w:val="18"/>
        </w:rPr>
        <w:t>名</w:t>
      </w:r>
    </w:p>
    <w:p w:rsidR="00E0013A" w:rsidRP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委員</w:t>
      </w:r>
      <w:r w:rsidR="00965477">
        <w:rPr>
          <w:rFonts w:ascii="Hiragino Kaku Gothic Pro W3" w:eastAsia="Hiragino Kaku Gothic Pro W3" w:hAnsi="Hiragino Kaku Gothic Pro W3" w:hint="eastAsia"/>
          <w:sz w:val="18"/>
          <w:szCs w:val="18"/>
        </w:rPr>
        <w:t>：</w:t>
      </w:r>
      <w:r w:rsidR="001601F4">
        <w:rPr>
          <w:rFonts w:ascii="Hiragino Kaku Gothic Pro W3" w:eastAsia="Hiragino Kaku Gothic Pro W3" w:hAnsi="Hiragino Kaku Gothic Pro W3" w:hint="eastAsia"/>
          <w:sz w:val="18"/>
          <w:szCs w:val="18"/>
        </w:rPr>
        <w:t xml:space="preserve">　</w:t>
      </w:r>
      <w:r w:rsidRPr="00E0013A">
        <w:rPr>
          <w:rFonts w:ascii="Hiragino Kaku Gothic Pro W3" w:eastAsia="Hiragino Kaku Gothic Pro W3" w:hAnsi="Hiragino Kaku Gothic Pro W3" w:hint="eastAsia"/>
          <w:sz w:val="18"/>
          <w:szCs w:val="18"/>
        </w:rPr>
        <w:t>岩佐</w:t>
      </w:r>
      <w:r>
        <w:rPr>
          <w:rFonts w:ascii="Hiragino Kaku Gothic Pro W3" w:eastAsia="Hiragino Kaku Gothic Pro W3" w:hAnsi="Hiragino Kaku Gothic Pro W3" w:hint="eastAsia"/>
          <w:sz w:val="18"/>
          <w:szCs w:val="18"/>
        </w:rPr>
        <w:t>(委員長)</w:t>
      </w:r>
      <w:r w:rsidRPr="00E0013A">
        <w:rPr>
          <w:rFonts w:ascii="Hiragino Kaku Gothic Pro W3" w:eastAsia="Hiragino Kaku Gothic Pro W3" w:hAnsi="Hiragino Kaku Gothic Pro W3" w:hint="eastAsia"/>
          <w:sz w:val="18"/>
          <w:szCs w:val="18"/>
        </w:rPr>
        <w:t>／渡辺</w:t>
      </w:r>
      <w:r w:rsidR="00BE5746">
        <w:rPr>
          <w:rFonts w:ascii="Hiragino Kaku Gothic Pro W3" w:eastAsia="Hiragino Kaku Gothic Pro W3" w:hAnsi="Hiragino Kaku Gothic Pro W3" w:hint="eastAsia"/>
          <w:sz w:val="18"/>
          <w:szCs w:val="18"/>
        </w:rPr>
        <w:t>（副委員長）</w:t>
      </w:r>
      <w:r w:rsidR="00A161F5" w:rsidRPr="00E0013A">
        <w:rPr>
          <w:rFonts w:ascii="Hiragino Kaku Gothic Pro W3" w:eastAsia="Hiragino Kaku Gothic Pro W3" w:hAnsi="Hiragino Kaku Gothic Pro W3" w:hint="eastAsia"/>
          <w:sz w:val="18"/>
          <w:szCs w:val="18"/>
        </w:rPr>
        <w:t>／</w:t>
      </w:r>
      <w:r w:rsidR="00A161F5">
        <w:rPr>
          <w:rFonts w:ascii="Hiragino Kaku Gothic Pro W3" w:eastAsia="Hiragino Kaku Gothic Pro W3" w:hAnsi="Hiragino Kaku Gothic Pro W3" w:hint="eastAsia"/>
          <w:sz w:val="18"/>
          <w:szCs w:val="18"/>
        </w:rPr>
        <w:t>佐伯</w:t>
      </w:r>
      <w:r w:rsidR="00A161F5" w:rsidRPr="00E0013A">
        <w:rPr>
          <w:rFonts w:ascii="Hiragino Kaku Gothic Pro W3" w:eastAsia="Hiragino Kaku Gothic Pro W3" w:hAnsi="Hiragino Kaku Gothic Pro W3" w:hint="eastAsia"/>
          <w:sz w:val="18"/>
          <w:szCs w:val="18"/>
        </w:rPr>
        <w:t>／</w:t>
      </w:r>
      <w:r w:rsidR="00A161F5">
        <w:rPr>
          <w:rFonts w:ascii="Hiragino Kaku Gothic Pro W3" w:eastAsia="Hiragino Kaku Gothic Pro W3" w:hAnsi="Hiragino Kaku Gothic Pro W3" w:hint="eastAsia"/>
          <w:sz w:val="18"/>
          <w:szCs w:val="18"/>
        </w:rPr>
        <w:t>佐藤</w:t>
      </w:r>
      <w:r w:rsidRPr="00E0013A">
        <w:rPr>
          <w:rFonts w:ascii="Hiragino Kaku Gothic Pro W3" w:eastAsia="Hiragino Kaku Gothic Pro W3" w:hAnsi="Hiragino Kaku Gothic Pro W3" w:hint="eastAsia"/>
          <w:sz w:val="18"/>
          <w:szCs w:val="18"/>
        </w:rPr>
        <w:t>／</w:t>
      </w:r>
      <w:r w:rsidR="003A0B5D">
        <w:rPr>
          <w:rFonts w:ascii="Hiragino Kaku Gothic Pro W3" w:eastAsia="Hiragino Kaku Gothic Pro W3" w:hAnsi="Hiragino Kaku Gothic Pro W3" w:hint="eastAsia"/>
          <w:sz w:val="18"/>
          <w:szCs w:val="18"/>
        </w:rPr>
        <w:t>藤森／</w:t>
      </w:r>
      <w:r w:rsidRPr="00E0013A">
        <w:rPr>
          <w:rFonts w:ascii="Hiragino Kaku Gothic Pro W3" w:eastAsia="Hiragino Kaku Gothic Pro W3" w:hAnsi="Hiragino Kaku Gothic Pro W3" w:hint="eastAsia"/>
          <w:sz w:val="18"/>
          <w:szCs w:val="18"/>
        </w:rPr>
        <w:t>和田</w:t>
      </w:r>
    </w:p>
    <w:p w:rsidR="00E0013A" w:rsidRDefault="00E0013A" w:rsidP="006969C5">
      <w:pPr>
        <w:spacing w:line="300" w:lineRule="exact"/>
        <w:rPr>
          <w:rFonts w:ascii="Hiragino Kaku Gothic Pro W3" w:eastAsia="Hiragino Kaku Gothic Pro W3" w:hAnsi="Hiragino Kaku Gothic Pro W3"/>
          <w:sz w:val="18"/>
          <w:szCs w:val="18"/>
        </w:rPr>
      </w:pPr>
      <w:r w:rsidRPr="00E0013A">
        <w:rPr>
          <w:rFonts w:ascii="Hiragino Kaku Gothic Pro W3" w:eastAsia="Hiragino Kaku Gothic Pro W3" w:hAnsi="Hiragino Kaku Gothic Pro W3" w:hint="eastAsia"/>
          <w:sz w:val="18"/>
          <w:szCs w:val="18"/>
        </w:rPr>
        <w:t>オブザーバー：</w:t>
      </w:r>
      <w:r w:rsidR="001601F4">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安藤会長／</w:t>
      </w:r>
      <w:r w:rsidRPr="00E0013A">
        <w:rPr>
          <w:rFonts w:ascii="Hiragino Kaku Gothic Pro W3" w:eastAsia="Hiragino Kaku Gothic Pro W3" w:hAnsi="Hiragino Kaku Gothic Pro W3" w:hint="eastAsia"/>
          <w:sz w:val="18"/>
          <w:szCs w:val="18"/>
        </w:rPr>
        <w:t>鯉江</w:t>
      </w:r>
      <w:r>
        <w:rPr>
          <w:rFonts w:ascii="Hiragino Kaku Gothic Pro W3" w:eastAsia="Hiragino Kaku Gothic Pro W3" w:hAnsi="Hiragino Kaku Gothic Pro W3" w:hint="eastAsia"/>
          <w:sz w:val="18"/>
          <w:szCs w:val="18"/>
        </w:rPr>
        <w:t>（広報委員長）／</w:t>
      </w:r>
      <w:r w:rsidRPr="00E0013A">
        <w:rPr>
          <w:rFonts w:ascii="Hiragino Kaku Gothic Pro W3" w:eastAsia="Hiragino Kaku Gothic Pro W3" w:hAnsi="Hiragino Kaku Gothic Pro W3" w:hint="eastAsia"/>
          <w:sz w:val="18"/>
          <w:szCs w:val="18"/>
        </w:rPr>
        <w:t>黒田</w:t>
      </w:r>
      <w:r>
        <w:rPr>
          <w:rFonts w:ascii="Hiragino Kaku Gothic Pro W3" w:eastAsia="Hiragino Kaku Gothic Pro W3" w:hAnsi="Hiragino Kaku Gothic Pro W3" w:hint="eastAsia"/>
          <w:sz w:val="18"/>
          <w:szCs w:val="18"/>
        </w:rPr>
        <w:t>（副事務局長</w:t>
      </w:r>
      <w:r w:rsidR="00402097">
        <w:rPr>
          <w:rFonts w:ascii="Hiragino Kaku Gothic Pro W3" w:eastAsia="Hiragino Kaku Gothic Pro W3" w:hAnsi="Hiragino Kaku Gothic Pro W3" w:hint="eastAsia"/>
          <w:sz w:val="18"/>
          <w:szCs w:val="18"/>
        </w:rPr>
        <w:t>／議事録作成</w:t>
      </w:r>
      <w:r>
        <w:rPr>
          <w:rFonts w:ascii="Hiragino Kaku Gothic Pro W3" w:eastAsia="Hiragino Kaku Gothic Pro W3" w:hAnsi="Hiragino Kaku Gothic Pro W3" w:hint="eastAsia"/>
          <w:sz w:val="18"/>
          <w:szCs w:val="18"/>
        </w:rPr>
        <w:t>）</w:t>
      </w:r>
    </w:p>
    <w:p w:rsidR="006C4585" w:rsidRDefault="006C4585" w:rsidP="00C94925">
      <w:pPr>
        <w:spacing w:line="300" w:lineRule="exact"/>
        <w:rPr>
          <w:rFonts w:ascii="Hiragino Kaku Gothic Pro W3" w:eastAsia="Hiragino Kaku Gothic Pro W3" w:hAnsi="Hiragino Kaku Gothic Pro W3"/>
          <w:sz w:val="18"/>
          <w:szCs w:val="18"/>
        </w:rPr>
      </w:pPr>
    </w:p>
    <w:p w:rsidR="00FC340E" w:rsidRDefault="00C94925" w:rsidP="00C94925">
      <w:pPr>
        <w:spacing w:line="300" w:lineRule="exact"/>
        <w:rPr>
          <w:rFonts w:ascii="Hiragino Kaku Gothic Pro W3" w:eastAsia="Hiragino Kaku Gothic Pro W3" w:hAnsi="Hiragino Kaku Gothic Pro W3"/>
          <w:b/>
          <w:bCs/>
          <w:sz w:val="18"/>
          <w:szCs w:val="18"/>
        </w:rPr>
      </w:pPr>
      <w:r w:rsidRPr="003D1D27">
        <w:rPr>
          <w:rFonts w:ascii="Hiragino Kaku Gothic Pro W3" w:eastAsia="Hiragino Kaku Gothic Pro W3" w:hAnsi="Hiragino Kaku Gothic Pro W3" w:hint="eastAsia"/>
          <w:b/>
          <w:bCs/>
          <w:sz w:val="18"/>
          <w:szCs w:val="18"/>
        </w:rPr>
        <w:t>デザインシリーズセミナー</w:t>
      </w:r>
      <w:r w:rsidR="005F61B4" w:rsidRPr="003D1D27">
        <w:rPr>
          <w:rFonts w:ascii="Hiragino Kaku Gothic Pro W3" w:eastAsia="Hiragino Kaku Gothic Pro W3" w:hAnsi="Hiragino Kaku Gothic Pro W3" w:hint="eastAsia"/>
          <w:b/>
          <w:bCs/>
          <w:sz w:val="18"/>
          <w:szCs w:val="18"/>
        </w:rPr>
        <w:t xml:space="preserve">　</w:t>
      </w:r>
    </w:p>
    <w:p w:rsidR="00881E28" w:rsidRDefault="00881E28" w:rsidP="00C94925">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sidR="003A0B5D">
        <w:rPr>
          <w:rFonts w:ascii="Hiragino Kaku Gothic Pro W3" w:eastAsia="Hiragino Kaku Gothic Pro W3" w:hAnsi="Hiragino Kaku Gothic Pro W3" w:hint="eastAsia"/>
          <w:b/>
          <w:bCs/>
          <w:sz w:val="18"/>
          <w:szCs w:val="18"/>
        </w:rPr>
        <w:t>趣意書</w:t>
      </w:r>
      <w:r w:rsidR="00916F13">
        <w:rPr>
          <w:rFonts w:ascii="Hiragino Kaku Gothic Pro W3" w:eastAsia="Hiragino Kaku Gothic Pro W3" w:hAnsi="Hiragino Kaku Gothic Pro W3" w:hint="eastAsia"/>
          <w:b/>
          <w:bCs/>
          <w:sz w:val="18"/>
          <w:szCs w:val="18"/>
        </w:rPr>
        <w:t>・事業計画書</w:t>
      </w:r>
      <w:r w:rsidR="003A0B5D">
        <w:rPr>
          <w:rFonts w:ascii="Hiragino Kaku Gothic Pro W3" w:eastAsia="Hiragino Kaku Gothic Pro W3" w:hAnsi="Hiragino Kaku Gothic Pro W3" w:hint="eastAsia"/>
          <w:b/>
          <w:bCs/>
          <w:sz w:val="18"/>
          <w:szCs w:val="18"/>
        </w:rPr>
        <w:t>の最終校正</w:t>
      </w:r>
    </w:p>
    <w:p w:rsidR="00916F13" w:rsidRPr="00E05B15" w:rsidRDefault="00916F13" w:rsidP="00916F13">
      <w:pPr>
        <w:spacing w:line="300" w:lineRule="exact"/>
        <w:rPr>
          <w:rFonts w:ascii="Hiragino Kaku Gothic Pro W3" w:eastAsia="Hiragino Kaku Gothic Pro W3" w:hAnsi="Hiragino Kaku Gothic Pro W3"/>
          <w:sz w:val="18"/>
          <w:szCs w:val="18"/>
        </w:rPr>
      </w:pPr>
      <w:r w:rsidRPr="00E05B15">
        <w:rPr>
          <w:rFonts w:ascii="Hiragino Kaku Gothic Pro W3" w:eastAsia="Hiragino Kaku Gothic Pro W3" w:hAnsi="Hiragino Kaku Gothic Pro W3" w:hint="eastAsia"/>
          <w:sz w:val="18"/>
          <w:szCs w:val="18"/>
        </w:rPr>
        <w:t>（岩佐委員長）</w:t>
      </w:r>
    </w:p>
    <w:p w:rsidR="00916F13" w:rsidRDefault="00881E28"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916F13">
        <w:rPr>
          <w:rFonts w:ascii="Hiragino Kaku Gothic Pro W3" w:eastAsia="Hiragino Kaku Gothic Pro W3" w:hAnsi="Hiragino Kaku Gothic Pro W3" w:hint="eastAsia"/>
          <w:sz w:val="18"/>
          <w:szCs w:val="18"/>
        </w:rPr>
        <w:t>新型コロナ・ウイルスに関する緊急事態宣言下の状況で</w:t>
      </w:r>
      <w:r w:rsidR="003B7D8F">
        <w:rPr>
          <w:rFonts w:ascii="Hiragino Kaku Gothic Pro W3" w:eastAsia="Hiragino Kaku Gothic Pro W3" w:hAnsi="Hiragino Kaku Gothic Pro W3" w:hint="eastAsia"/>
          <w:sz w:val="18"/>
          <w:szCs w:val="18"/>
        </w:rPr>
        <w:t>、</w:t>
      </w:r>
      <w:r w:rsidR="00916F13">
        <w:rPr>
          <w:rFonts w:ascii="Hiragino Kaku Gothic Pro W3" w:eastAsia="Hiragino Kaku Gothic Pro W3" w:hAnsi="Hiragino Kaku Gothic Pro W3" w:hint="eastAsia"/>
          <w:sz w:val="18"/>
          <w:szCs w:val="18"/>
        </w:rPr>
        <w:t>後援依頼先にお伺いし直接お会いして依頼することが</w:t>
      </w:r>
      <w:proofErr w:type="gramStart"/>
      <w:r w:rsidR="00916F13">
        <w:rPr>
          <w:rFonts w:ascii="Hiragino Kaku Gothic Pro W3" w:eastAsia="Hiragino Kaku Gothic Pro W3" w:hAnsi="Hiragino Kaku Gothic Pro W3" w:hint="eastAsia"/>
          <w:sz w:val="18"/>
          <w:szCs w:val="18"/>
        </w:rPr>
        <w:t>難し</w:t>
      </w:r>
      <w:proofErr w:type="gramEnd"/>
    </w:p>
    <w:p w:rsidR="00881E28" w:rsidRDefault="00916F13" w:rsidP="00916F13">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い。安藤会長名の挨拶文を付けて、お送りする形になると思う。</w:t>
      </w:r>
    </w:p>
    <w:p w:rsidR="00916F13" w:rsidRDefault="00916F13"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文章、表現方法について協議し校正。</w:t>
      </w:r>
    </w:p>
    <w:p w:rsidR="00916F13" w:rsidRDefault="00916F13"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＊「デザイン手法とその成功事例などの講演」→「デザイン成功事例などの講演」</w:t>
      </w:r>
    </w:p>
    <w:p w:rsidR="00916F13" w:rsidRDefault="00916F13" w:rsidP="00916F13">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＊文章の最後の下記の行は削除（前半でオンラインセミナーを開催することは記載しているため重複する）</w:t>
      </w:r>
    </w:p>
    <w:p w:rsidR="00916F13" w:rsidRDefault="00916F13" w:rsidP="00916F13">
      <w:pPr>
        <w:ind w:firstLineChars="118" w:firstLine="212"/>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w:t>
      </w:r>
      <w:r w:rsidRPr="00916F13">
        <w:rPr>
          <w:rFonts w:ascii="ヒラギノ角ゴ Pro W3" w:eastAsia="ヒラギノ角ゴ Pro W3" w:hAnsi="ヒラギノ角ゴ Pro W3" w:hint="eastAsia"/>
          <w:sz w:val="18"/>
          <w:szCs w:val="18"/>
        </w:rPr>
        <w:t>・・・また、新型・変異種コロナウイルス渦中でも開催可能な</w:t>
      </w:r>
      <w:r w:rsidRPr="00916F13">
        <w:rPr>
          <w:rFonts w:ascii="ヒラギノ角ゴ Pro W3" w:eastAsia="ヒラギノ角ゴ Pro W3" w:hAnsi="ヒラギノ角ゴ Pro W3"/>
          <w:sz w:val="18"/>
          <w:szCs w:val="18"/>
        </w:rPr>
        <w:t>リモート</w:t>
      </w:r>
      <w:r w:rsidRPr="00916F13">
        <w:rPr>
          <w:rFonts w:ascii="ヒラギノ角ゴ Pro W3" w:eastAsia="ヒラギノ角ゴ Pro W3" w:hAnsi="ヒラギノ角ゴ Pro W3" w:hint="eastAsia"/>
          <w:sz w:val="18"/>
          <w:szCs w:val="18"/>
        </w:rPr>
        <w:t>によるオンラインセミナーとして開催し</w:t>
      </w:r>
      <w:proofErr w:type="gramStart"/>
      <w:r w:rsidRPr="00916F13">
        <w:rPr>
          <w:rFonts w:ascii="ヒラギノ角ゴ Pro W3" w:eastAsia="ヒラギノ角ゴ Pro W3" w:hAnsi="ヒラギノ角ゴ Pro W3" w:hint="eastAsia"/>
          <w:sz w:val="18"/>
          <w:szCs w:val="18"/>
        </w:rPr>
        <w:t>ま</w:t>
      </w:r>
      <w:proofErr w:type="gramEnd"/>
    </w:p>
    <w:p w:rsidR="00916F13" w:rsidRPr="00916F13" w:rsidRDefault="00916F13" w:rsidP="00916F13">
      <w:pPr>
        <w:ind w:firstLineChars="168" w:firstLine="302"/>
        <w:rPr>
          <w:rFonts w:ascii="ヒラギノ角ゴ Pro W3" w:eastAsia="ヒラギノ角ゴ Pro W3" w:hAnsi="ヒラギノ角ゴ Pro W3"/>
          <w:sz w:val="18"/>
          <w:szCs w:val="18"/>
        </w:rPr>
      </w:pPr>
      <w:r w:rsidRPr="00916F13">
        <w:rPr>
          <w:rFonts w:ascii="ヒラギノ角ゴ Pro W3" w:eastAsia="ヒラギノ角ゴ Pro W3" w:hAnsi="ヒラギノ角ゴ Pro W3" w:hint="eastAsia"/>
          <w:sz w:val="18"/>
          <w:szCs w:val="18"/>
        </w:rPr>
        <w:t>す。</w:t>
      </w:r>
      <w:r>
        <w:rPr>
          <w:rFonts w:ascii="ヒラギノ角ゴ Pro W3" w:eastAsia="ヒラギノ角ゴ Pro W3" w:hAnsi="ヒラギノ角ゴ Pro W3" w:hint="eastAsia"/>
          <w:sz w:val="18"/>
          <w:szCs w:val="18"/>
        </w:rPr>
        <w:t>）</w:t>
      </w:r>
    </w:p>
    <w:p w:rsidR="00916F13" w:rsidRDefault="00916F13" w:rsidP="00916F13">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＊日付は2月吉日とする。</w:t>
      </w:r>
    </w:p>
    <w:p w:rsidR="00916F13" w:rsidRDefault="00C631C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＊会長の挨拶文は安藤会長と相談してまた案を皆さんに送る。</w:t>
      </w:r>
    </w:p>
    <w:p w:rsidR="00C631CE" w:rsidRDefault="00C631CE" w:rsidP="00540954">
      <w:pPr>
        <w:spacing w:line="300" w:lineRule="exact"/>
        <w:rPr>
          <w:rFonts w:ascii="Hiragino Kaku Gothic Pro W3" w:eastAsia="Hiragino Kaku Gothic Pro W3" w:hAnsi="Hiragino Kaku Gothic Pro W3"/>
          <w:sz w:val="18"/>
          <w:szCs w:val="18"/>
        </w:rPr>
      </w:pPr>
    </w:p>
    <w:p w:rsidR="00916F13" w:rsidRDefault="00F2346E" w:rsidP="00916F13">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sidR="00916F13" w:rsidRPr="0074692F">
        <w:rPr>
          <w:rFonts w:ascii="Hiragino Kaku Gothic Pro W3" w:eastAsia="Hiragino Kaku Gothic Pro W3" w:hAnsi="Hiragino Kaku Gothic Pro W3" w:hint="eastAsia"/>
          <w:b/>
          <w:bCs/>
          <w:sz w:val="18"/>
          <w:szCs w:val="18"/>
        </w:rPr>
        <w:t>プレイベントに関して</w:t>
      </w:r>
    </w:p>
    <w:p w:rsidR="00916F13" w:rsidRPr="00E05B15" w:rsidRDefault="00916F13" w:rsidP="00916F13">
      <w:pPr>
        <w:spacing w:line="300" w:lineRule="exact"/>
        <w:rPr>
          <w:rFonts w:ascii="Hiragino Kaku Gothic Pro W3" w:eastAsia="Hiragino Kaku Gothic Pro W3" w:hAnsi="Hiragino Kaku Gothic Pro W3"/>
          <w:sz w:val="18"/>
          <w:szCs w:val="18"/>
        </w:rPr>
      </w:pPr>
      <w:r w:rsidRPr="00E05B15">
        <w:rPr>
          <w:rFonts w:ascii="Hiragino Kaku Gothic Pro W3" w:eastAsia="Hiragino Kaku Gothic Pro W3" w:hAnsi="Hiragino Kaku Gothic Pro W3" w:hint="eastAsia"/>
          <w:sz w:val="18"/>
          <w:szCs w:val="18"/>
        </w:rPr>
        <w:t>（岩佐委員長）</w:t>
      </w:r>
    </w:p>
    <w:p w:rsidR="00916F13" w:rsidRDefault="00916F13" w:rsidP="00916F13">
      <w:pPr>
        <w:spacing w:line="300" w:lineRule="exact"/>
        <w:rPr>
          <w:rFonts w:ascii="Hiragino Kaku Gothic Pro W3" w:eastAsia="Hiragino Kaku Gothic Pro W3" w:hAnsi="Hiragino Kaku Gothic Pro W3"/>
          <w:b/>
          <w:bCs/>
          <w:sz w:val="18"/>
          <w:szCs w:val="18"/>
        </w:rPr>
      </w:pPr>
      <w:r>
        <w:rPr>
          <w:rFonts w:ascii="Hiragino Kaku Gothic Pro W3" w:eastAsia="Hiragino Kaku Gothic Pro W3" w:hAnsi="Hiragino Kaku Gothic Pro W3" w:hint="eastAsia"/>
          <w:b/>
          <w:bCs/>
          <w:sz w:val="18"/>
          <w:szCs w:val="18"/>
        </w:rPr>
        <w:t xml:space="preserve">　</w:t>
      </w:r>
      <w:r>
        <w:rPr>
          <w:rFonts w:ascii="Hiragino Kaku Gothic Pro W3" w:eastAsia="Hiragino Kaku Gothic Pro W3" w:hAnsi="Hiragino Kaku Gothic Pro W3" w:hint="eastAsia"/>
          <w:sz w:val="18"/>
          <w:szCs w:val="18"/>
        </w:rPr>
        <w:t>1月28日（木）の</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新年会（</w:t>
      </w:r>
      <w:proofErr w:type="spellStart"/>
      <w:r>
        <w:rPr>
          <w:rFonts w:ascii="Hiragino Kaku Gothic Pro W3" w:eastAsia="Hiragino Kaku Gothic Pro W3" w:hAnsi="Hiragino Kaku Gothic Pro W3"/>
          <w:sz w:val="18"/>
          <w:szCs w:val="18"/>
        </w:rPr>
        <w:t>SpatialChat</w:t>
      </w:r>
      <w:proofErr w:type="spellEnd"/>
      <w:r>
        <w:rPr>
          <w:rFonts w:ascii="Hiragino Kaku Gothic Pro W3" w:eastAsia="Hiragino Kaku Gothic Pro W3" w:hAnsi="Hiragino Kaku Gothic Pro W3" w:hint="eastAsia"/>
          <w:sz w:val="18"/>
          <w:szCs w:val="18"/>
        </w:rPr>
        <w:t>形式）でプレイベントの呼びかけをしたい。</w:t>
      </w:r>
    </w:p>
    <w:p w:rsidR="00916F13" w:rsidRDefault="00916F13" w:rsidP="00916F13">
      <w:pPr>
        <w:spacing w:line="300" w:lineRule="exact"/>
        <w:rPr>
          <w:rFonts w:ascii="Hiragino Kaku Gothic Pro W3" w:eastAsia="Hiragino Kaku Gothic Pro W3" w:hAnsi="Hiragino Kaku Gothic Pro W3"/>
          <w:b/>
          <w:bCs/>
          <w:sz w:val="18"/>
          <w:szCs w:val="18"/>
        </w:rPr>
      </w:pPr>
      <w:r>
        <w:rPr>
          <w:rFonts w:ascii="Hiragino Kaku Gothic Pro W3" w:eastAsia="Hiragino Kaku Gothic Pro W3" w:hAnsi="Hiragino Kaku Gothic Pro W3" w:hint="eastAsia"/>
          <w:b/>
          <w:bCs/>
          <w:sz w:val="18"/>
          <w:szCs w:val="18"/>
        </w:rPr>
        <w:t xml:space="preserve">　</w:t>
      </w:r>
    </w:p>
    <w:p w:rsidR="00916F13" w:rsidRDefault="00916F13" w:rsidP="00916F13">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(渡辺副委員長／佐伯)</w:t>
      </w:r>
    </w:p>
    <w:p w:rsidR="00916F13" w:rsidRDefault="00916F13"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C631CE">
        <w:rPr>
          <w:rFonts w:ascii="Hiragino Kaku Gothic Pro W3" w:eastAsia="Hiragino Kaku Gothic Pro W3" w:hAnsi="Hiragino Kaku Gothic Pro W3" w:hint="eastAsia"/>
          <w:sz w:val="18"/>
          <w:szCs w:val="18"/>
        </w:rPr>
        <w:t>3月8日（月）</w:t>
      </w:r>
      <w:r w:rsidR="00C631CE">
        <w:rPr>
          <w:rFonts w:ascii="Hiragino Kaku Gothic Pro W3" w:eastAsia="Hiragino Kaku Gothic Pro W3" w:hAnsi="Hiragino Kaku Gothic Pro W3"/>
          <w:sz w:val="18"/>
          <w:szCs w:val="18"/>
        </w:rPr>
        <w:t>CCDO</w:t>
      </w:r>
      <w:r w:rsidR="00C631CE">
        <w:rPr>
          <w:rFonts w:ascii="Hiragino Kaku Gothic Pro W3" w:eastAsia="Hiragino Kaku Gothic Pro W3" w:hAnsi="Hiragino Kaku Gothic Pro W3" w:hint="eastAsia"/>
          <w:sz w:val="18"/>
          <w:szCs w:val="18"/>
        </w:rPr>
        <w:t>会員向けプレセミナーの案内文（説明：佐伯）</w:t>
      </w:r>
    </w:p>
    <w:p w:rsidR="00C631CE" w:rsidRDefault="00C631C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表現について協議。</w:t>
      </w:r>
    </w:p>
    <w:p w:rsidR="00C631CE" w:rsidRDefault="00F2346E" w:rsidP="00C631CE">
      <w:pPr>
        <w:spacing w:line="300" w:lineRule="exact"/>
        <w:ind w:left="180" w:hangingChars="100" w:hanging="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C631CE">
        <w:rPr>
          <w:rFonts w:ascii="Hiragino Kaku Gothic Pro W3" w:eastAsia="Hiragino Kaku Gothic Pro W3" w:hAnsi="Hiragino Kaku Gothic Pro W3" w:hint="eastAsia"/>
          <w:sz w:val="18"/>
          <w:szCs w:val="18"/>
        </w:rPr>
        <w:t>本文２行目「一般向けデザインセミナー」という表現は誤解を招くのではないか？「企業向け」とか単なる「デザインセミナー」の方がよいのではないか？</w:t>
      </w:r>
    </w:p>
    <w:p w:rsidR="00C631CE" w:rsidRDefault="00C631CE" w:rsidP="00C631CE">
      <w:pPr>
        <w:spacing w:line="300" w:lineRule="exact"/>
        <w:ind w:left="180" w:hangingChars="100" w:hanging="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＊「一般向け」は参加者を限定せず誰でも参加できるという内容のことが多い。</w:t>
      </w:r>
    </w:p>
    <w:p w:rsidR="00916F13" w:rsidRDefault="00C631CE" w:rsidP="00C631CE">
      <w:pPr>
        <w:spacing w:line="300" w:lineRule="exact"/>
        <w:ind w:left="180" w:hangingChars="100" w:hanging="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＊プロフェッショナルなイメージのニュアンスが出た方がよい。「ビジネスマン向け」「事業者向け」など。</w:t>
      </w:r>
    </w:p>
    <w:p w:rsidR="00C631CE" w:rsidRDefault="00C631C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会員向けプレセミナーの呼びかけなので、会員向けと区別する意味での「一般向け」（外部向け）ならこの</w:t>
      </w:r>
    </w:p>
    <w:p w:rsidR="00C631CE" w:rsidRDefault="00C631CE" w:rsidP="00C631CE">
      <w:pPr>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表現でもおかしくないのでは？</w:t>
      </w:r>
    </w:p>
    <w:p w:rsidR="00C631CE" w:rsidRDefault="00C631CE" w:rsidP="00C631CE">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＊「一般向け」の言葉は誤解を与えるので削除</w:t>
      </w:r>
    </w:p>
    <w:p w:rsidR="00C631CE" w:rsidRPr="00DC0DA5" w:rsidRDefault="00C631CE" w:rsidP="00C631CE">
      <w:pPr>
        <w:adjustRightInd w:val="0"/>
        <w:snapToGrid w:val="0"/>
        <w:ind w:firstLineChars="100" w:firstLine="180"/>
        <w:rPr>
          <w:rFonts w:ascii="游明朝" w:eastAsia="游明朝" w:hAnsi="游明朝"/>
          <w:szCs w:val="21"/>
        </w:rPr>
      </w:pPr>
      <w:r>
        <w:rPr>
          <w:rFonts w:ascii="Hiragino Kaku Gothic Pro W3" w:eastAsia="Hiragino Kaku Gothic Pro W3" w:hAnsi="Hiragino Kaku Gothic Pro W3" w:hint="eastAsia"/>
          <w:sz w:val="18"/>
          <w:szCs w:val="18"/>
        </w:rPr>
        <w:t xml:space="preserve">　→ （修正案）・・</w:t>
      </w:r>
      <w:r w:rsidRPr="00C631CE">
        <w:rPr>
          <w:rFonts w:ascii="ヒラギノ角ゴ Pro W3" w:eastAsia="ヒラギノ角ゴ Pro W3" w:hAnsi="ヒラギノ角ゴ Pro W3" w:hint="eastAsia"/>
          <w:sz w:val="18"/>
          <w:szCs w:val="18"/>
        </w:rPr>
        <w:t>毎年4回シリーズのデザインセミナーを開催しております。</w:t>
      </w:r>
    </w:p>
    <w:p w:rsidR="00C631CE" w:rsidRPr="00C631CE" w:rsidRDefault="00C631CE" w:rsidP="00540954">
      <w:pPr>
        <w:spacing w:line="300" w:lineRule="exact"/>
        <w:rPr>
          <w:rFonts w:ascii="Hiragino Kaku Gothic Pro W3" w:eastAsia="Hiragino Kaku Gothic Pro W3" w:hAnsi="Hiragino Kaku Gothic Pro W3"/>
          <w:sz w:val="18"/>
          <w:szCs w:val="18"/>
        </w:rPr>
      </w:pPr>
    </w:p>
    <w:p w:rsidR="00C631CE" w:rsidRDefault="00F2346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◎プレセミナーの目的〜 本番のセミナーの課題事項を洗い出す目的があることを説明する一文がほしい。</w:t>
      </w:r>
    </w:p>
    <w:p w:rsidR="00F2346E" w:rsidRDefault="00F2346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皆さんに協力してほしいという背景を理解してもらった方がよい。</w:t>
      </w:r>
    </w:p>
    <w:p w:rsidR="00F2346E" w:rsidRDefault="00F2346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＊本番でスムーズなオンラインセミナー運営をおこなうため、課題を見つける目的のプレセミナーであること。</w:t>
      </w:r>
    </w:p>
    <w:p w:rsidR="00F2346E" w:rsidRDefault="00F2346E" w:rsidP="00540954">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ただし</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会員に参加してもらう以上、皆さんが興味を持てるテーマ設定をしていることを伝えた方がよい。</w:t>
      </w:r>
    </w:p>
    <w:p w:rsidR="00881E28"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＊上記を踏まえて案内文について再度検討。</w:t>
      </w:r>
    </w:p>
    <w:p w:rsidR="00F2346E" w:rsidRDefault="00F2346E" w:rsidP="00C94925">
      <w:pPr>
        <w:spacing w:line="300" w:lineRule="exact"/>
        <w:rPr>
          <w:rFonts w:ascii="Hiragino Kaku Gothic Pro W3" w:eastAsia="Hiragino Kaku Gothic Pro W3" w:hAnsi="Hiragino Kaku Gothic Pro W3"/>
          <w:sz w:val="18"/>
          <w:szCs w:val="18"/>
        </w:rPr>
      </w:pP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◎1月28日（木）の</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新年会ではプレセミナーを開催することをアナウンスして、案内は改めてメールで送る。</w:t>
      </w:r>
    </w:p>
    <w:p w:rsidR="00F2346E" w:rsidRDefault="00F2346E" w:rsidP="00C94925">
      <w:pPr>
        <w:spacing w:line="300" w:lineRule="exact"/>
        <w:rPr>
          <w:rFonts w:ascii="Hiragino Kaku Gothic Pro W3" w:eastAsia="Hiragino Kaku Gothic Pro W3" w:hAnsi="Hiragino Kaku Gothic Pro W3"/>
          <w:sz w:val="18"/>
          <w:szCs w:val="18"/>
        </w:rPr>
      </w:pP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◎案内には参加申し込み方法など、協力のお願いをした後の具体的な内容が示されていない。</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＊参加者をどう取りまとめるのか？各団体○名参加という協力依頼をするのか？</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＊テストに必要な参加人数を集めたいので、各団体の協同事業委員＋２〜３名はほしい。</w:t>
      </w:r>
    </w:p>
    <w:p w:rsidR="00F2346E" w:rsidRDefault="00F2346E" w:rsidP="00C94925">
      <w:pPr>
        <w:spacing w:line="300" w:lineRule="exact"/>
        <w:rPr>
          <w:rFonts w:ascii="Hiragino Kaku Gothic Pro W3" w:eastAsia="Hiragino Kaku Gothic Pro W3" w:hAnsi="Hiragino Kaku Gothic Pro W3"/>
          <w:sz w:val="18"/>
          <w:szCs w:val="18"/>
        </w:rPr>
      </w:pP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lastRenderedPageBreak/>
        <w:t xml:space="preserve">　（例）参加者　各グループ５名×５グループ＝２５名</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各グループのファシリテーター１名＋書記１名×５グループ＝１０名</w:t>
      </w:r>
    </w:p>
    <w:p w:rsidR="00F2346E" w:rsidRDefault="00F2346E" w:rsidP="00F2346E">
      <w:pPr>
        <w:spacing w:line="300" w:lineRule="exact"/>
        <w:ind w:firstLineChars="350" w:firstLine="63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（協同事業委員会の委員及びアドバイザーが担当）</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＊各団体にいつ頃までに参加者を取りまとめてもらうかのアナウンスも必要。</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参加決定者に</w:t>
      </w:r>
      <w:r>
        <w:rPr>
          <w:rFonts w:ascii="Hiragino Kaku Gothic Pro W3" w:eastAsia="Hiragino Kaku Gothic Pro W3" w:hAnsi="Hiragino Kaku Gothic Pro W3"/>
          <w:sz w:val="18"/>
          <w:szCs w:val="18"/>
        </w:rPr>
        <w:t>ZOOM</w:t>
      </w:r>
      <w:r>
        <w:rPr>
          <w:rFonts w:ascii="Hiragino Kaku Gothic Pro W3" w:eastAsia="Hiragino Kaku Gothic Pro W3" w:hAnsi="Hiragino Kaku Gothic Pro W3" w:hint="eastAsia"/>
          <w:sz w:val="18"/>
          <w:szCs w:val="18"/>
        </w:rPr>
        <w:t>招待を送る。</w:t>
      </w:r>
    </w:p>
    <w:p w:rsidR="00F2346E" w:rsidRP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＊各団体に協力してもらうための文案を考える。（渡辺＋佐伯）</w:t>
      </w:r>
    </w:p>
    <w:p w:rsidR="00F2346E" w:rsidRDefault="00F2346E"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理事会は2月中に開催予定、その際も協力要請する。</w:t>
      </w:r>
    </w:p>
    <w:p w:rsidR="00F2346E" w:rsidRDefault="00F2346E" w:rsidP="00C94925">
      <w:pPr>
        <w:spacing w:line="300" w:lineRule="exact"/>
        <w:rPr>
          <w:rFonts w:ascii="Hiragino Kaku Gothic Pro W3" w:eastAsia="Hiragino Kaku Gothic Pro W3" w:hAnsi="Hiragino Kaku Gothic Pro W3"/>
          <w:sz w:val="18"/>
          <w:szCs w:val="18"/>
        </w:rPr>
      </w:pPr>
    </w:p>
    <w:p w:rsidR="00881E28" w:rsidRPr="0074692F" w:rsidRDefault="00881E28" w:rsidP="00C94925">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○銀行口座開設について</w:t>
      </w:r>
    </w:p>
    <w:p w:rsidR="00F2346E" w:rsidRDefault="00881E28" w:rsidP="00C94925">
      <w:pPr>
        <w:spacing w:line="300" w:lineRule="exact"/>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sz w:val="18"/>
          <w:szCs w:val="18"/>
        </w:rPr>
        <w:t xml:space="preserve"> </w:t>
      </w:r>
      <w:r w:rsidR="00F2346E">
        <w:rPr>
          <w:rFonts w:ascii="Hiragino Kaku Gothic Pro W3" w:eastAsia="Hiragino Kaku Gothic Pro W3" w:hAnsi="Hiragino Kaku Gothic Pro W3" w:hint="eastAsia"/>
          <w:sz w:val="18"/>
          <w:szCs w:val="18"/>
        </w:rPr>
        <w:t>（</w:t>
      </w:r>
      <w:r>
        <w:rPr>
          <w:rFonts w:ascii="Hiragino Kaku Gothic Pro W3" w:eastAsia="Hiragino Kaku Gothic Pro W3" w:hAnsi="Hiragino Kaku Gothic Pro W3" w:hint="eastAsia"/>
          <w:sz w:val="18"/>
          <w:szCs w:val="18"/>
        </w:rPr>
        <w:t>岩佐委員長</w:t>
      </w:r>
      <w:r w:rsidR="00F2346E">
        <w:rPr>
          <w:rFonts w:ascii="Hiragino Kaku Gothic Pro W3" w:eastAsia="Hiragino Kaku Gothic Pro W3" w:hAnsi="Hiragino Kaku Gothic Pro W3" w:hint="eastAsia"/>
          <w:sz w:val="18"/>
          <w:szCs w:val="18"/>
        </w:rPr>
        <w:t>）</w:t>
      </w:r>
    </w:p>
    <w:p w:rsidR="00F2346E" w:rsidRDefault="00881E28"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三菱</w:t>
      </w:r>
      <w:r>
        <w:rPr>
          <w:rFonts w:ascii="Hiragino Kaku Gothic Pro W3" w:eastAsia="Hiragino Kaku Gothic Pro W3" w:hAnsi="Hiragino Kaku Gothic Pro W3"/>
          <w:sz w:val="18"/>
          <w:szCs w:val="18"/>
        </w:rPr>
        <w:t>UFJ</w:t>
      </w:r>
      <w:r>
        <w:rPr>
          <w:rFonts w:ascii="Hiragino Kaku Gothic Pro W3" w:eastAsia="Hiragino Kaku Gothic Pro W3" w:hAnsi="Hiragino Kaku Gothic Pro W3" w:hint="eastAsia"/>
          <w:sz w:val="18"/>
          <w:szCs w:val="18"/>
        </w:rPr>
        <w:t>銀行</w:t>
      </w:r>
      <w:r w:rsidR="00F2346E">
        <w:rPr>
          <w:rFonts w:ascii="Hiragino Kaku Gothic Pro W3" w:eastAsia="Hiragino Kaku Gothic Pro W3" w:hAnsi="Hiragino Kaku Gothic Pro W3" w:hint="eastAsia"/>
          <w:sz w:val="18"/>
          <w:szCs w:val="18"/>
        </w:rPr>
        <w:t>本店・名古屋営業部</w:t>
      </w:r>
      <w:r>
        <w:rPr>
          <w:rFonts w:ascii="Hiragino Kaku Gothic Pro W3" w:eastAsia="Hiragino Kaku Gothic Pro W3" w:hAnsi="Hiragino Kaku Gothic Pro W3" w:hint="eastAsia"/>
          <w:sz w:val="18"/>
          <w:szCs w:val="18"/>
        </w:rPr>
        <w:t>で</w:t>
      </w:r>
      <w:r w:rsidR="00F2346E">
        <w:rPr>
          <w:rFonts w:ascii="Hiragino Kaku Gothic Pro W3" w:eastAsia="Hiragino Kaku Gothic Pro W3" w:hAnsi="Hiragino Kaku Gothic Pro W3" w:hint="eastAsia"/>
          <w:sz w:val="18"/>
          <w:szCs w:val="18"/>
        </w:rPr>
        <w:t>口座開設について</w:t>
      </w:r>
      <w:r>
        <w:rPr>
          <w:rFonts w:ascii="Hiragino Kaku Gothic Pro W3" w:eastAsia="Hiragino Kaku Gothic Pro W3" w:hAnsi="Hiragino Kaku Gothic Pro W3" w:hint="eastAsia"/>
          <w:sz w:val="18"/>
          <w:szCs w:val="18"/>
        </w:rPr>
        <w:t>相談</w:t>
      </w:r>
      <w:r w:rsidR="00F2346E">
        <w:rPr>
          <w:rFonts w:ascii="Hiragino Kaku Gothic Pro W3" w:eastAsia="Hiragino Kaku Gothic Pro W3" w:hAnsi="Hiragino Kaku Gothic Pro W3" w:hint="eastAsia"/>
          <w:sz w:val="18"/>
          <w:szCs w:val="18"/>
        </w:rPr>
        <w:t>。銀行側からよい案をいただいた。</w:t>
      </w:r>
    </w:p>
    <w:p w:rsidR="00F2346E" w:rsidRDefault="00F2346E"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すでにある</w:t>
      </w:r>
      <w:r>
        <w:rPr>
          <w:rFonts w:ascii="Hiragino Kaku Gothic Pro W3" w:eastAsia="Hiragino Kaku Gothic Pro W3" w:hAnsi="Hiragino Kaku Gothic Pro W3"/>
          <w:sz w:val="18"/>
          <w:szCs w:val="18"/>
        </w:rPr>
        <w:t>CCDO</w:t>
      </w:r>
      <w:r>
        <w:rPr>
          <w:rFonts w:ascii="Hiragino Kaku Gothic Pro W3" w:eastAsia="Hiragino Kaku Gothic Pro W3" w:hAnsi="Hiragino Kaku Gothic Pro W3" w:hint="eastAsia"/>
          <w:sz w:val="18"/>
          <w:szCs w:val="18"/>
        </w:rPr>
        <w:t>の口座（安藤会長名）に付随する口座を起こすことができる。（同一の団体名・代表者名）</w:t>
      </w:r>
    </w:p>
    <w:p w:rsidR="00F2346E" w:rsidRDefault="00F2346E"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岩佐委員長名で新たに口座を開設しなくても済む。</w:t>
      </w:r>
    </w:p>
    <w:p w:rsidR="00F2346E" w:rsidRDefault="00F2346E"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委員会委員長が交替しても会長が替わらなければ委員会口座を変更する必要もない。</w:t>
      </w:r>
    </w:p>
    <w:p w:rsidR="00F2346E" w:rsidRDefault="00F2346E"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手続きに必要な書類：会長の身分証明（運転免許証など）の写し、来店者の本人確認、既設口座の通帳またはカード</w:t>
      </w:r>
    </w:p>
    <w:p w:rsidR="00F2346E" w:rsidRDefault="00F2346E" w:rsidP="00F2346E">
      <w:pPr>
        <w:spacing w:line="300" w:lineRule="exact"/>
        <w:ind w:firstLineChars="100" w:firstLine="18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森本事務局長に手続きの依頼</w:t>
      </w:r>
    </w:p>
    <w:p w:rsidR="001634DA" w:rsidRDefault="001634DA" w:rsidP="001634DA">
      <w:pPr>
        <w:spacing w:line="300" w:lineRule="exact"/>
        <w:rPr>
          <w:rFonts w:ascii="Hiragino Kaku Gothic Pro W3" w:eastAsia="Hiragino Kaku Gothic Pro W3" w:hAnsi="Hiragino Kaku Gothic Pro W3"/>
          <w:sz w:val="18"/>
          <w:szCs w:val="18"/>
        </w:rPr>
      </w:pPr>
    </w:p>
    <w:p w:rsidR="001634DA" w:rsidRDefault="001634DA" w:rsidP="001634DA">
      <w:pPr>
        <w:spacing w:line="300" w:lineRule="exact"/>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Pr>
          <w:rFonts w:ascii="Hiragino Kaku Gothic Pro W3" w:eastAsia="Hiragino Kaku Gothic Pro W3" w:hAnsi="Hiragino Kaku Gothic Pro W3" w:hint="eastAsia"/>
          <w:b/>
          <w:bCs/>
          <w:sz w:val="18"/>
          <w:szCs w:val="18"/>
        </w:rPr>
        <w:t>メッセナゴヤで名刺交換した人へのインフメーション</w:t>
      </w:r>
    </w:p>
    <w:p w:rsidR="001634DA" w:rsidRPr="001634DA" w:rsidRDefault="001634DA" w:rsidP="001634DA">
      <w:pPr>
        <w:spacing w:line="300" w:lineRule="exact"/>
        <w:rPr>
          <w:rFonts w:ascii="Hiragino Kaku Gothic Pro W3" w:eastAsia="Hiragino Kaku Gothic Pro W3" w:hAnsi="Hiragino Kaku Gothic Pro W3"/>
          <w:sz w:val="18"/>
          <w:szCs w:val="18"/>
        </w:rPr>
      </w:pPr>
      <w:r w:rsidRPr="001634DA">
        <w:rPr>
          <w:rFonts w:ascii="Hiragino Kaku Gothic Pro W3" w:eastAsia="Hiragino Kaku Gothic Pro W3" w:hAnsi="Hiragino Kaku Gothic Pro W3" w:hint="eastAsia"/>
          <w:sz w:val="18"/>
          <w:szCs w:val="18"/>
        </w:rPr>
        <w:t xml:space="preserve">　（和田）</w:t>
      </w:r>
    </w:p>
    <w:p w:rsidR="00C06BE6"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sidRPr="001634DA">
        <w:rPr>
          <w:rFonts w:ascii="Hiragino Kaku Gothic Pro W3" w:eastAsia="Hiragino Kaku Gothic Pro W3" w:hAnsi="Hiragino Kaku Gothic Pro W3" w:hint="eastAsia"/>
          <w:sz w:val="18"/>
          <w:szCs w:val="18"/>
        </w:rPr>
        <w:t xml:space="preserve">　メッセナゴヤで名刺交換した</w:t>
      </w:r>
      <w:r>
        <w:rPr>
          <w:rFonts w:ascii="Hiragino Kaku Gothic Pro W3" w:eastAsia="Hiragino Kaku Gothic Pro W3" w:hAnsi="Hiragino Kaku Gothic Pro W3" w:hint="eastAsia"/>
          <w:sz w:val="18"/>
          <w:szCs w:val="18"/>
        </w:rPr>
        <w:t>方々</w:t>
      </w:r>
      <w:r w:rsidRPr="001634DA">
        <w:rPr>
          <w:rFonts w:ascii="Hiragino Kaku Gothic Pro W3" w:eastAsia="Hiragino Kaku Gothic Pro W3" w:hAnsi="Hiragino Kaku Gothic Pro W3" w:hint="eastAsia"/>
          <w:sz w:val="18"/>
          <w:szCs w:val="18"/>
        </w:rPr>
        <w:t>への</w:t>
      </w:r>
      <w:r>
        <w:rPr>
          <w:rFonts w:ascii="Hiragino Kaku Gothic Pro W3" w:eastAsia="Hiragino Kaku Gothic Pro W3" w:hAnsi="Hiragino Kaku Gothic Pro W3" w:hint="eastAsia"/>
          <w:sz w:val="18"/>
          <w:szCs w:val="18"/>
        </w:rPr>
        <w:t>各種案内の方法〜メーリングリストを作成し一斉に送る方法など、</w:t>
      </w:r>
    </w:p>
    <w:p w:rsidR="001634DA" w:rsidRP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鯉江広報委員長の協力をお願いしたい。</w:t>
      </w:r>
    </w:p>
    <w:p w:rsidR="001634DA" w:rsidRDefault="001634DA" w:rsidP="001634DA">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Pr="001634DA">
        <w:rPr>
          <w:rFonts w:ascii="Hiragino Kaku Gothic Pro W3" w:eastAsia="Hiragino Kaku Gothic Pro W3" w:hAnsi="Hiragino Kaku Gothic Pro W3" w:hint="eastAsia"/>
          <w:sz w:val="18"/>
          <w:szCs w:val="18"/>
        </w:rPr>
        <w:t>メッセナゴヤで名刺交換した</w:t>
      </w:r>
      <w:r>
        <w:rPr>
          <w:rFonts w:ascii="Hiragino Kaku Gothic Pro W3" w:eastAsia="Hiragino Kaku Gothic Pro W3" w:hAnsi="Hiragino Kaku Gothic Pro W3" w:hint="eastAsia"/>
          <w:sz w:val="18"/>
          <w:szCs w:val="18"/>
        </w:rPr>
        <w:t>方々は会社名・担当者名がわかっているので、メーリングリストでなく個別にお送り</w:t>
      </w:r>
    </w:p>
    <w:p w:rsidR="001634DA" w:rsidRDefault="001634DA" w:rsidP="001634DA">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する方</w:t>
      </w:r>
      <w:proofErr w:type="gramStart"/>
      <w:r>
        <w:rPr>
          <w:rFonts w:ascii="Hiragino Kaku Gothic Pro W3" w:eastAsia="Hiragino Kaku Gothic Pro W3" w:hAnsi="Hiragino Kaku Gothic Pro W3" w:hint="eastAsia"/>
          <w:sz w:val="18"/>
          <w:szCs w:val="18"/>
        </w:rPr>
        <w:t>が</w:t>
      </w:r>
      <w:proofErr w:type="gramEnd"/>
      <w:r>
        <w:rPr>
          <w:rFonts w:ascii="Hiragino Kaku Gothic Pro W3" w:eastAsia="Hiragino Kaku Gothic Pro W3" w:hAnsi="Hiragino Kaku Gothic Pro W3" w:hint="eastAsia"/>
          <w:sz w:val="18"/>
          <w:szCs w:val="18"/>
        </w:rPr>
        <w:t>失礼</w:t>
      </w:r>
      <w:proofErr w:type="gramStart"/>
      <w:r>
        <w:rPr>
          <w:rFonts w:ascii="Hiragino Kaku Gothic Pro W3" w:eastAsia="Hiragino Kaku Gothic Pro W3" w:hAnsi="Hiragino Kaku Gothic Pro W3" w:hint="eastAsia"/>
          <w:sz w:val="18"/>
          <w:szCs w:val="18"/>
        </w:rPr>
        <w:t>が</w:t>
      </w:r>
      <w:proofErr w:type="gramEnd"/>
      <w:r>
        <w:rPr>
          <w:rFonts w:ascii="Hiragino Kaku Gothic Pro W3" w:eastAsia="Hiragino Kaku Gothic Pro W3" w:hAnsi="Hiragino Kaku Gothic Pro W3" w:hint="eastAsia"/>
          <w:sz w:val="18"/>
          <w:szCs w:val="18"/>
        </w:rPr>
        <w:t>ないと思う。</w:t>
      </w:r>
    </w:p>
    <w:p w:rsid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p>
    <w:p w:rsidR="001634DA" w:rsidRDefault="001634DA" w:rsidP="006969C5">
      <w:pPr>
        <w:snapToGrid w:val="0"/>
        <w:spacing w:line="300" w:lineRule="exact"/>
        <w:ind w:firstLineChars="50" w:firstLine="92"/>
        <w:rPr>
          <w:rFonts w:ascii="Hiragino Kaku Gothic Pro W3" w:eastAsia="Hiragino Kaku Gothic Pro W3" w:hAnsi="Hiragino Kaku Gothic Pro W3"/>
          <w:b/>
          <w:bCs/>
          <w:sz w:val="18"/>
          <w:szCs w:val="18"/>
        </w:rPr>
      </w:pPr>
      <w:r w:rsidRPr="0074692F">
        <w:rPr>
          <w:rFonts w:ascii="Hiragino Kaku Gothic Pro W3" w:eastAsia="Hiragino Kaku Gothic Pro W3" w:hAnsi="Hiragino Kaku Gothic Pro W3" w:hint="eastAsia"/>
          <w:b/>
          <w:bCs/>
          <w:sz w:val="18"/>
          <w:szCs w:val="18"/>
        </w:rPr>
        <w:t>○</w:t>
      </w:r>
      <w:r>
        <w:rPr>
          <w:rFonts w:ascii="Hiragino Kaku Gothic Pro W3" w:eastAsia="Hiragino Kaku Gothic Pro W3" w:hAnsi="Hiragino Kaku Gothic Pro W3" w:hint="eastAsia"/>
          <w:b/>
          <w:bCs/>
          <w:sz w:val="18"/>
          <w:szCs w:val="18"/>
        </w:rPr>
        <w:t>その他</w:t>
      </w:r>
    </w:p>
    <w:p w:rsid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＊会議に出席していない委員にも3</w:t>
      </w:r>
      <w:r>
        <w:rPr>
          <w:rFonts w:ascii="Hiragino Kaku Gothic Pro W3" w:eastAsia="Hiragino Kaku Gothic Pro W3" w:hAnsi="Hiragino Kaku Gothic Pro W3"/>
          <w:sz w:val="18"/>
          <w:szCs w:val="18"/>
        </w:rPr>
        <w:t>/8</w:t>
      </w:r>
      <w:r>
        <w:rPr>
          <w:rFonts w:ascii="Hiragino Kaku Gothic Pro W3" w:eastAsia="Hiragino Kaku Gothic Pro W3" w:hAnsi="Hiragino Kaku Gothic Pro W3" w:hint="eastAsia"/>
          <w:sz w:val="18"/>
          <w:szCs w:val="18"/>
        </w:rPr>
        <w:t>のプレセミナー及び本番セミナーへの参加要請を行う。</w:t>
      </w:r>
    </w:p>
    <w:p w:rsid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分科会の役割分担の確認。</w:t>
      </w:r>
    </w:p>
    <w:p w:rsid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＊協同事業委員の須賀さん</w:t>
      </w:r>
      <w:r>
        <w:rPr>
          <w:rFonts w:ascii="Hiragino Kaku Gothic Pro W3" w:eastAsia="Hiragino Kaku Gothic Pro W3" w:hAnsi="Hiragino Kaku Gothic Pro W3"/>
          <w:sz w:val="18"/>
          <w:szCs w:val="18"/>
        </w:rPr>
        <w:t>（DSA）</w:t>
      </w:r>
      <w:r>
        <w:rPr>
          <w:rFonts w:ascii="Hiragino Kaku Gothic Pro W3" w:eastAsia="Hiragino Kaku Gothic Pro W3" w:hAnsi="Hiragino Kaku Gothic Pro W3" w:hint="eastAsia"/>
          <w:sz w:val="18"/>
          <w:szCs w:val="18"/>
        </w:rPr>
        <w:t>が3月に転勤（大坂）されるので参加ができない。</w:t>
      </w:r>
    </w:p>
    <w:p w:rsidR="001634DA" w:rsidRDefault="001634DA" w:rsidP="001634DA">
      <w:pPr>
        <w:snapToGrid w:val="0"/>
        <w:spacing w:line="300" w:lineRule="exact"/>
        <w:ind w:firstLineChars="200" w:firstLine="36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黒田が代理（ファシリテーターまたは書記）</w:t>
      </w:r>
    </w:p>
    <w:p w:rsidR="001634DA" w:rsidRP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p>
    <w:p w:rsidR="00D672D5" w:rsidRDefault="00CD712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w:t>
      </w:r>
      <w:r w:rsidR="006969C5">
        <w:rPr>
          <w:rFonts w:ascii="Hiragino Kaku Gothic Pro W3" w:eastAsia="Hiragino Kaku Gothic Pro W3" w:hAnsi="Hiragino Kaku Gothic Pro W3" w:hint="eastAsia"/>
          <w:sz w:val="18"/>
          <w:szCs w:val="18"/>
        </w:rPr>
        <w:t>次回　協同事業委員会</w:t>
      </w:r>
    </w:p>
    <w:p w:rsidR="006969C5" w:rsidRPr="005E03C2" w:rsidRDefault="00C06BE6" w:rsidP="003B7D8F">
      <w:pPr>
        <w:snapToGrid w:val="0"/>
        <w:spacing w:line="300" w:lineRule="exact"/>
        <w:ind w:firstLineChars="150" w:firstLine="270"/>
        <w:rPr>
          <w:rFonts w:ascii="Hiragino Kaku Gothic Pro W3" w:eastAsia="Hiragino Kaku Gothic Pro W3" w:hAnsi="Hiragino Kaku Gothic Pro W3"/>
          <w:sz w:val="18"/>
          <w:szCs w:val="18"/>
          <w:u w:val="single"/>
        </w:rPr>
      </w:pPr>
      <w:r>
        <w:rPr>
          <w:rFonts w:ascii="Hiragino Kaku Gothic Pro W3" w:eastAsia="Hiragino Kaku Gothic Pro W3" w:hAnsi="Hiragino Kaku Gothic Pro W3"/>
          <w:sz w:val="18"/>
          <w:szCs w:val="18"/>
          <w:u w:val="single"/>
        </w:rPr>
        <w:t>2021</w:t>
      </w:r>
      <w:r>
        <w:rPr>
          <w:rFonts w:ascii="Hiragino Kaku Gothic Pro W3" w:eastAsia="Hiragino Kaku Gothic Pro W3" w:hAnsi="Hiragino Kaku Gothic Pro W3" w:hint="eastAsia"/>
          <w:sz w:val="18"/>
          <w:szCs w:val="18"/>
          <w:u w:val="single"/>
        </w:rPr>
        <w:t>年</w:t>
      </w:r>
      <w:r w:rsidR="00F2346E">
        <w:rPr>
          <w:rFonts w:ascii="Hiragino Kaku Gothic Pro W3" w:eastAsia="Hiragino Kaku Gothic Pro W3" w:hAnsi="Hiragino Kaku Gothic Pro W3"/>
          <w:sz w:val="18"/>
          <w:szCs w:val="18"/>
          <w:u w:val="single"/>
        </w:rPr>
        <w:t>2</w:t>
      </w:r>
      <w:r w:rsidR="006969C5" w:rsidRPr="005E03C2">
        <w:rPr>
          <w:rFonts w:ascii="Hiragino Kaku Gothic Pro W3" w:eastAsia="Hiragino Kaku Gothic Pro W3" w:hAnsi="Hiragino Kaku Gothic Pro W3" w:hint="eastAsia"/>
          <w:sz w:val="18"/>
          <w:szCs w:val="18"/>
          <w:u w:val="single"/>
        </w:rPr>
        <w:t>月</w:t>
      </w:r>
      <w:r w:rsidR="00F2346E">
        <w:rPr>
          <w:rFonts w:ascii="Hiragino Kaku Gothic Pro W3" w:eastAsia="Hiragino Kaku Gothic Pro W3" w:hAnsi="Hiragino Kaku Gothic Pro W3"/>
          <w:sz w:val="18"/>
          <w:szCs w:val="18"/>
          <w:u w:val="single"/>
        </w:rPr>
        <w:t>10</w:t>
      </w:r>
      <w:r w:rsidR="006969C5" w:rsidRPr="005E03C2">
        <w:rPr>
          <w:rFonts w:ascii="Hiragino Kaku Gothic Pro W3" w:eastAsia="Hiragino Kaku Gothic Pro W3" w:hAnsi="Hiragino Kaku Gothic Pro W3" w:hint="eastAsia"/>
          <w:sz w:val="18"/>
          <w:szCs w:val="18"/>
          <w:u w:val="single"/>
        </w:rPr>
        <w:t>日（</w:t>
      </w:r>
      <w:r w:rsidR="00F2346E">
        <w:rPr>
          <w:rFonts w:ascii="Hiragino Kaku Gothic Pro W3" w:eastAsia="Hiragino Kaku Gothic Pro W3" w:hAnsi="Hiragino Kaku Gothic Pro W3" w:hint="eastAsia"/>
          <w:sz w:val="18"/>
          <w:szCs w:val="18"/>
          <w:u w:val="single"/>
        </w:rPr>
        <w:t>水</w:t>
      </w:r>
      <w:r w:rsidR="006969C5" w:rsidRPr="005E03C2">
        <w:rPr>
          <w:rFonts w:ascii="Hiragino Kaku Gothic Pro W3" w:eastAsia="Hiragino Kaku Gothic Pro W3" w:hAnsi="Hiragino Kaku Gothic Pro W3" w:hint="eastAsia"/>
          <w:sz w:val="18"/>
          <w:szCs w:val="18"/>
          <w:u w:val="single"/>
        </w:rPr>
        <w:t>）</w:t>
      </w:r>
      <w:r w:rsidR="00F37B6A" w:rsidRPr="005E03C2">
        <w:rPr>
          <w:rFonts w:ascii="Hiragino Kaku Gothic Pro W3" w:eastAsia="Hiragino Kaku Gothic Pro W3" w:hAnsi="Hiragino Kaku Gothic Pro W3" w:hint="eastAsia"/>
          <w:sz w:val="18"/>
          <w:szCs w:val="18"/>
          <w:u w:val="single"/>
        </w:rPr>
        <w:t>1</w:t>
      </w:r>
      <w:r w:rsidR="00F37B6A" w:rsidRPr="005E03C2">
        <w:rPr>
          <w:rFonts w:ascii="Hiragino Kaku Gothic Pro W3" w:eastAsia="Hiragino Kaku Gothic Pro W3" w:hAnsi="Hiragino Kaku Gothic Pro W3"/>
          <w:sz w:val="18"/>
          <w:szCs w:val="18"/>
          <w:u w:val="single"/>
        </w:rPr>
        <w:t>8:30</w:t>
      </w:r>
      <w:r w:rsidR="00F37B6A" w:rsidRPr="005E03C2">
        <w:rPr>
          <w:rFonts w:ascii="Hiragino Kaku Gothic Pro W3" w:eastAsia="Hiragino Kaku Gothic Pro W3" w:hAnsi="Hiragino Kaku Gothic Pro W3" w:hint="eastAsia"/>
          <w:sz w:val="18"/>
          <w:szCs w:val="18"/>
          <w:u w:val="single"/>
        </w:rPr>
        <w:t>〜</w:t>
      </w:r>
      <w:r w:rsidR="0066363C" w:rsidRPr="005E03C2">
        <w:rPr>
          <w:rFonts w:ascii="Hiragino Kaku Gothic Pro W3" w:eastAsia="Hiragino Kaku Gothic Pro W3" w:hAnsi="Hiragino Kaku Gothic Pro W3" w:hint="eastAsia"/>
          <w:sz w:val="18"/>
          <w:szCs w:val="18"/>
          <w:u w:val="single"/>
        </w:rPr>
        <w:t xml:space="preserve">　Z</w:t>
      </w:r>
      <w:r w:rsidR="0066363C" w:rsidRPr="005E03C2">
        <w:rPr>
          <w:rFonts w:ascii="Hiragino Kaku Gothic Pro W3" w:eastAsia="Hiragino Kaku Gothic Pro W3" w:hAnsi="Hiragino Kaku Gothic Pro W3"/>
          <w:sz w:val="18"/>
          <w:szCs w:val="18"/>
          <w:u w:val="single"/>
        </w:rPr>
        <w:t>oom</w:t>
      </w:r>
      <w:r w:rsidR="0066363C" w:rsidRPr="005E03C2">
        <w:rPr>
          <w:rFonts w:ascii="Hiragino Kaku Gothic Pro W3" w:eastAsia="Hiragino Kaku Gothic Pro W3" w:hAnsi="Hiragino Kaku Gothic Pro W3" w:hint="eastAsia"/>
          <w:sz w:val="18"/>
          <w:szCs w:val="18"/>
          <w:u w:val="single"/>
        </w:rPr>
        <w:t>会議</w:t>
      </w:r>
    </w:p>
    <w:p w:rsidR="006969C5" w:rsidRDefault="001634DA" w:rsidP="003B7D8F">
      <w:pPr>
        <w:snapToGrid w:val="0"/>
        <w:spacing w:line="300" w:lineRule="exact"/>
        <w:ind w:firstLineChars="150" w:firstLine="27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議題：プレセミナーの進め方</w:t>
      </w:r>
    </w:p>
    <w:p w:rsidR="001634DA"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r w:rsidR="003B7D8F">
        <w:rPr>
          <w:rFonts w:ascii="Hiragino Kaku Gothic Pro W3" w:eastAsia="Hiragino Kaku Gothic Pro W3" w:hAnsi="Hiragino Kaku Gothic Pro W3" w:hint="eastAsia"/>
          <w:sz w:val="18"/>
          <w:szCs w:val="18"/>
        </w:rPr>
        <w:t xml:space="preserve">　</w:t>
      </w:r>
      <w:r>
        <w:rPr>
          <w:rFonts w:ascii="Hiragino Kaku Gothic Pro W3" w:eastAsia="Hiragino Kaku Gothic Pro W3" w:hAnsi="Hiragino Kaku Gothic Pro W3" w:hint="eastAsia"/>
          <w:sz w:val="18"/>
          <w:szCs w:val="18"/>
        </w:rPr>
        <w:t xml:space="preserve">　タイムテーブル案など</w:t>
      </w:r>
    </w:p>
    <w:p w:rsidR="001634DA" w:rsidRPr="00C06BE6" w:rsidRDefault="001634DA" w:rsidP="006969C5">
      <w:pPr>
        <w:snapToGrid w:val="0"/>
        <w:spacing w:line="300" w:lineRule="exact"/>
        <w:ind w:firstLineChars="50" w:firstLine="90"/>
        <w:rPr>
          <w:rFonts w:ascii="Hiragino Kaku Gothic Pro W3" w:eastAsia="Hiragino Kaku Gothic Pro W3" w:hAnsi="Hiragino Kaku Gothic Pro W3"/>
          <w:sz w:val="18"/>
          <w:szCs w:val="18"/>
        </w:rPr>
      </w:pPr>
      <w:r>
        <w:rPr>
          <w:rFonts w:ascii="Hiragino Kaku Gothic Pro W3" w:eastAsia="Hiragino Kaku Gothic Pro W3" w:hAnsi="Hiragino Kaku Gothic Pro W3" w:hint="eastAsia"/>
          <w:sz w:val="18"/>
          <w:szCs w:val="18"/>
        </w:rPr>
        <w:t xml:space="preserve">　　　</w:t>
      </w:r>
    </w:p>
    <w:sectPr w:rsidR="001634DA" w:rsidRPr="00C06BE6"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044A1"/>
    <w:rsid w:val="000104EA"/>
    <w:rsid w:val="00030A15"/>
    <w:rsid w:val="00030C85"/>
    <w:rsid w:val="00033F27"/>
    <w:rsid w:val="00075099"/>
    <w:rsid w:val="00093911"/>
    <w:rsid w:val="000A3243"/>
    <w:rsid w:val="000B4A39"/>
    <w:rsid w:val="000D205E"/>
    <w:rsid w:val="000D2A48"/>
    <w:rsid w:val="000E0B14"/>
    <w:rsid w:val="000F08EB"/>
    <w:rsid w:val="00133342"/>
    <w:rsid w:val="00151B68"/>
    <w:rsid w:val="001601F4"/>
    <w:rsid w:val="001634DA"/>
    <w:rsid w:val="001B3902"/>
    <w:rsid w:val="001B611A"/>
    <w:rsid w:val="0023077F"/>
    <w:rsid w:val="00246E58"/>
    <w:rsid w:val="00267BE5"/>
    <w:rsid w:val="00274649"/>
    <w:rsid w:val="00286238"/>
    <w:rsid w:val="002B40FC"/>
    <w:rsid w:val="002C08A8"/>
    <w:rsid w:val="002F5030"/>
    <w:rsid w:val="00343FCA"/>
    <w:rsid w:val="003527F4"/>
    <w:rsid w:val="003A0B5D"/>
    <w:rsid w:val="003A0FD0"/>
    <w:rsid w:val="003B4796"/>
    <w:rsid w:val="003B526C"/>
    <w:rsid w:val="003B7D8F"/>
    <w:rsid w:val="003D1D27"/>
    <w:rsid w:val="003D3A33"/>
    <w:rsid w:val="00402097"/>
    <w:rsid w:val="0040436F"/>
    <w:rsid w:val="0042103E"/>
    <w:rsid w:val="00422892"/>
    <w:rsid w:val="00445B87"/>
    <w:rsid w:val="00452581"/>
    <w:rsid w:val="00487F79"/>
    <w:rsid w:val="004F21EC"/>
    <w:rsid w:val="004F76CF"/>
    <w:rsid w:val="00530733"/>
    <w:rsid w:val="00531F26"/>
    <w:rsid w:val="005324DD"/>
    <w:rsid w:val="00540954"/>
    <w:rsid w:val="005455AA"/>
    <w:rsid w:val="00572837"/>
    <w:rsid w:val="005A4768"/>
    <w:rsid w:val="005B1693"/>
    <w:rsid w:val="005B46C0"/>
    <w:rsid w:val="005E03C2"/>
    <w:rsid w:val="005F4A8D"/>
    <w:rsid w:val="005F61B4"/>
    <w:rsid w:val="00630784"/>
    <w:rsid w:val="0063182F"/>
    <w:rsid w:val="00634962"/>
    <w:rsid w:val="0066363C"/>
    <w:rsid w:val="006969C5"/>
    <w:rsid w:val="006C4585"/>
    <w:rsid w:val="006D47D4"/>
    <w:rsid w:val="007068FB"/>
    <w:rsid w:val="00716F8C"/>
    <w:rsid w:val="00717563"/>
    <w:rsid w:val="0074692F"/>
    <w:rsid w:val="007574BD"/>
    <w:rsid w:val="007810A2"/>
    <w:rsid w:val="007B5FA3"/>
    <w:rsid w:val="007C1387"/>
    <w:rsid w:val="007E5CF2"/>
    <w:rsid w:val="007F5334"/>
    <w:rsid w:val="00881E28"/>
    <w:rsid w:val="00883AEB"/>
    <w:rsid w:val="008B1114"/>
    <w:rsid w:val="008D0BB7"/>
    <w:rsid w:val="00916F13"/>
    <w:rsid w:val="00965477"/>
    <w:rsid w:val="009B2046"/>
    <w:rsid w:val="009B5D9F"/>
    <w:rsid w:val="009D00A2"/>
    <w:rsid w:val="009E2581"/>
    <w:rsid w:val="009E53C8"/>
    <w:rsid w:val="009E6E18"/>
    <w:rsid w:val="00A01EB2"/>
    <w:rsid w:val="00A161F5"/>
    <w:rsid w:val="00A55750"/>
    <w:rsid w:val="00A666F2"/>
    <w:rsid w:val="00A724E3"/>
    <w:rsid w:val="00A75923"/>
    <w:rsid w:val="00A953BD"/>
    <w:rsid w:val="00AC2D9C"/>
    <w:rsid w:val="00AC7FB8"/>
    <w:rsid w:val="00AD284E"/>
    <w:rsid w:val="00AE4CDA"/>
    <w:rsid w:val="00AE5E55"/>
    <w:rsid w:val="00AE795D"/>
    <w:rsid w:val="00AE7AE8"/>
    <w:rsid w:val="00B04FCD"/>
    <w:rsid w:val="00B13142"/>
    <w:rsid w:val="00B164AF"/>
    <w:rsid w:val="00B4683A"/>
    <w:rsid w:val="00B874FF"/>
    <w:rsid w:val="00BB3E42"/>
    <w:rsid w:val="00BB59CB"/>
    <w:rsid w:val="00BB6726"/>
    <w:rsid w:val="00BD0169"/>
    <w:rsid w:val="00BD4C6E"/>
    <w:rsid w:val="00BD680A"/>
    <w:rsid w:val="00BE210F"/>
    <w:rsid w:val="00BE5746"/>
    <w:rsid w:val="00C06BE6"/>
    <w:rsid w:val="00C123EE"/>
    <w:rsid w:val="00C12AAC"/>
    <w:rsid w:val="00C25D8C"/>
    <w:rsid w:val="00C30E16"/>
    <w:rsid w:val="00C344B8"/>
    <w:rsid w:val="00C42810"/>
    <w:rsid w:val="00C458D4"/>
    <w:rsid w:val="00C631CE"/>
    <w:rsid w:val="00C94925"/>
    <w:rsid w:val="00CB5205"/>
    <w:rsid w:val="00CC5A5C"/>
    <w:rsid w:val="00CD712A"/>
    <w:rsid w:val="00CF2B0E"/>
    <w:rsid w:val="00D07B04"/>
    <w:rsid w:val="00D672D5"/>
    <w:rsid w:val="00D82E55"/>
    <w:rsid w:val="00D9787C"/>
    <w:rsid w:val="00D97E5A"/>
    <w:rsid w:val="00DC3FBE"/>
    <w:rsid w:val="00DE5A91"/>
    <w:rsid w:val="00E0013A"/>
    <w:rsid w:val="00E05B15"/>
    <w:rsid w:val="00E11ADA"/>
    <w:rsid w:val="00E64F81"/>
    <w:rsid w:val="00EA65C6"/>
    <w:rsid w:val="00EA65E9"/>
    <w:rsid w:val="00EB7477"/>
    <w:rsid w:val="00EE4657"/>
    <w:rsid w:val="00EE7396"/>
    <w:rsid w:val="00F2346E"/>
    <w:rsid w:val="00F35B4F"/>
    <w:rsid w:val="00F37B6A"/>
    <w:rsid w:val="00F76B4A"/>
    <w:rsid w:val="00F919D8"/>
    <w:rsid w:val="00FA2E8D"/>
    <w:rsid w:val="00FA4D21"/>
    <w:rsid w:val="00FC340E"/>
    <w:rsid w:val="00FD7303"/>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135556"/>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C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 w:type="character" w:styleId="a6">
    <w:name w:val="Placeholder Text"/>
    <w:basedOn w:val="a0"/>
    <w:uiPriority w:val="99"/>
    <w:semiHidden/>
    <w:rsid w:val="001B611A"/>
    <w:rPr>
      <w:color w:val="808080"/>
    </w:rPr>
  </w:style>
  <w:style w:type="paragraph" w:styleId="a7">
    <w:name w:val="Date"/>
    <w:basedOn w:val="a"/>
    <w:next w:val="a"/>
    <w:link w:val="a8"/>
    <w:uiPriority w:val="99"/>
    <w:semiHidden/>
    <w:unhideWhenUsed/>
    <w:rsid w:val="002C08A8"/>
  </w:style>
  <w:style w:type="character" w:customStyle="1" w:styleId="a8">
    <w:name w:val="日付 (文字)"/>
    <w:basedOn w:val="a0"/>
    <w:link w:val="a7"/>
    <w:uiPriority w:val="99"/>
    <w:semiHidden/>
    <w:rsid w:val="002C08A8"/>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908</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黒田 千香子</cp:lastModifiedBy>
  <cp:revision>87</cp:revision>
  <dcterms:created xsi:type="dcterms:W3CDTF">2020-10-26T09:30:00Z</dcterms:created>
  <dcterms:modified xsi:type="dcterms:W3CDTF">2021-01-29T01:24:00Z</dcterms:modified>
</cp:coreProperties>
</file>